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110C03" w14:textId="7E6D1D69" w:rsidR="00B84328" w:rsidRDefault="00B84328" w:rsidP="00DB6E96">
      <w:pPr>
        <w:spacing w:before="240" w:line="360" w:lineRule="auto"/>
        <w:contextualSpacing/>
        <w:jc w:val="both"/>
        <w:rPr>
          <w:sz w:val="22"/>
          <w:szCs w:val="22"/>
          <w:rtl/>
        </w:rPr>
      </w:pPr>
      <w:bookmarkStart w:id="0" w:name="_GoBack"/>
      <w:bookmarkEnd w:id="0"/>
    </w:p>
    <w:p w14:paraId="074F2E37" w14:textId="77777777" w:rsidR="001812B8" w:rsidRPr="001812B8" w:rsidRDefault="001812B8" w:rsidP="001812B8">
      <w:pPr>
        <w:tabs>
          <w:tab w:val="left" w:pos="1445"/>
        </w:tabs>
        <w:spacing w:line="360" w:lineRule="auto"/>
        <w:jc w:val="center"/>
        <w:rPr>
          <w:rFonts w:ascii="David" w:hAnsi="David"/>
          <w:b/>
          <w:bCs/>
          <w:i/>
          <w:iCs/>
          <w:sz w:val="28"/>
          <w:szCs w:val="28"/>
          <w:u w:val="single"/>
          <w:rtl/>
        </w:rPr>
      </w:pPr>
      <w:r w:rsidRPr="001812B8">
        <w:rPr>
          <w:rFonts w:ascii="David" w:hAnsi="David"/>
          <w:b/>
          <w:bCs/>
          <w:sz w:val="28"/>
          <w:szCs w:val="28"/>
          <w:u w:val="single"/>
          <w:rtl/>
        </w:rPr>
        <w:t xml:space="preserve">מכרז פומבי מס' </w:t>
      </w:r>
      <w:sdt>
        <w:sdtPr>
          <w:rPr>
            <w:rFonts w:ascii="David" w:hAnsi="David"/>
            <w:b/>
            <w:bCs/>
            <w:sz w:val="28"/>
            <w:szCs w:val="28"/>
            <w:u w:val="single"/>
            <w:rtl/>
          </w:rPr>
          <w:alias w:val="tenderNumber"/>
          <w:tag w:val="tenderNumber0"/>
          <w:id w:val="1385453802"/>
          <w:placeholder>
            <w:docPart w:val="7061D3F41B374AD9B6DCCEF92D7AB155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 w:rsidRPr="001812B8">
            <w:rPr>
              <w:rFonts w:ascii="David" w:hAnsi="David"/>
              <w:b/>
              <w:bCs/>
              <w:sz w:val="28"/>
              <w:szCs w:val="28"/>
              <w:u w:val="single"/>
              <w:rtl/>
            </w:rPr>
            <w:t>8/2021</w:t>
          </w:r>
        </w:sdtContent>
      </w:sdt>
      <w:r w:rsidRPr="001812B8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Pr="001812B8">
        <w:rPr>
          <w:rFonts w:ascii="David" w:hAnsi="David"/>
          <w:b/>
          <w:bCs/>
          <w:sz w:val="28"/>
          <w:szCs w:val="28"/>
          <w:u w:val="single"/>
          <w:rtl/>
        </w:rPr>
        <w:t xml:space="preserve">לקבלת שירותי </w:t>
      </w:r>
      <w:sdt>
        <w:sdtPr>
          <w:rPr>
            <w:rFonts w:ascii="David" w:hAnsi="David"/>
            <w:b/>
            <w:bCs/>
            <w:sz w:val="28"/>
            <w:szCs w:val="28"/>
            <w:u w:val="single"/>
            <w:rtl/>
          </w:rPr>
          <w:alias w:val="SubjectRequest"/>
          <w:tag w:val="SubjectRequest1"/>
          <w:id w:val="1274908419"/>
          <w:placeholder>
            <w:docPart w:val="0FB5F704AA864A77A03BDBCE5A02FCB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EndPr/>
        <w:sdtContent>
          <w:r w:rsidRPr="001812B8">
            <w:rPr>
              <w:rFonts w:ascii="David" w:hAnsi="David"/>
              <w:b/>
              <w:bCs/>
              <w:sz w:val="28"/>
              <w:szCs w:val="28"/>
              <w:u w:val="single"/>
              <w:rtl/>
            </w:rPr>
            <w:t xml:space="preserve">הובלה וגרירה של תפוסי גפ"מ </w:t>
          </w:r>
          <w:proofErr w:type="spellStart"/>
          <w:r w:rsidRPr="001812B8">
            <w:rPr>
              <w:rFonts w:ascii="David" w:hAnsi="David"/>
              <w:b/>
              <w:bCs/>
              <w:sz w:val="28"/>
              <w:szCs w:val="28"/>
              <w:u w:val="single"/>
              <w:rtl/>
            </w:rPr>
            <w:t>למינהל</w:t>
          </w:r>
          <w:proofErr w:type="spellEnd"/>
          <w:r w:rsidRPr="001812B8">
            <w:rPr>
              <w:rFonts w:ascii="David" w:hAnsi="David"/>
              <w:b/>
              <w:bCs/>
              <w:sz w:val="28"/>
              <w:szCs w:val="28"/>
              <w:u w:val="single"/>
              <w:rtl/>
            </w:rPr>
            <w:t xml:space="preserve"> הדלק והגז</w:t>
          </w:r>
        </w:sdtContent>
      </w:sdt>
      <w:r w:rsidRPr="001812B8">
        <w:rPr>
          <w:rFonts w:ascii="David" w:hAnsi="David"/>
          <w:b/>
          <w:bCs/>
          <w:sz w:val="28"/>
          <w:szCs w:val="28"/>
          <w:u w:val="single"/>
          <w:rtl/>
        </w:rPr>
        <w:t xml:space="preserve"> עבור משרד האנרגיה</w:t>
      </w:r>
    </w:p>
    <w:p w14:paraId="12CBF7BB" w14:textId="5C9487D5" w:rsidR="001812B8" w:rsidRPr="001812B8" w:rsidRDefault="001812B8" w:rsidP="001812B8">
      <w:pPr>
        <w:tabs>
          <w:tab w:val="left" w:pos="1445"/>
        </w:tabs>
        <w:spacing w:line="360" w:lineRule="auto"/>
        <w:jc w:val="both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</w:p>
    <w:p w14:paraId="35EB6D5E" w14:textId="16E6C15A" w:rsidR="001812B8" w:rsidRPr="00AF2B07" w:rsidRDefault="001812B8" w:rsidP="001812B8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 w:rsidRPr="000B28FD">
        <w:rPr>
          <w:rFonts w:ascii="David" w:hAnsi="David"/>
          <w:szCs w:val="24"/>
          <w:rtl/>
        </w:rPr>
        <w:t>משרד</w:t>
      </w:r>
      <w:r>
        <w:rPr>
          <w:rFonts w:ascii="David" w:hAnsi="David" w:hint="cs"/>
          <w:szCs w:val="24"/>
          <w:rtl/>
        </w:rPr>
        <w:t xml:space="preserve"> האנרגיה, </w:t>
      </w:r>
      <w:r w:rsidRPr="000B28FD">
        <w:rPr>
          <w:rFonts w:ascii="David" w:hAnsi="David"/>
          <w:szCs w:val="24"/>
          <w:rtl/>
        </w:rPr>
        <w:t xml:space="preserve">באמצעות </w:t>
      </w:r>
      <w:sdt>
        <w:sdtPr>
          <w:rPr>
            <w:rFonts w:ascii="David" w:hAnsi="David"/>
            <w:szCs w:val="24"/>
            <w:rtl/>
          </w:rPr>
          <w:alias w:val="unitMaster"/>
          <w:tag w:val="unitMaster0"/>
          <w:id w:val="166142911"/>
          <w:placeholder>
            <w:docPart w:val="B0DE9F2357774091A85878C088126E8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unitMaster[1]" w:storeItemID="{D62065EB-66BE-43C9-8292-CA62111E264D}"/>
          <w:text/>
        </w:sdtPr>
        <w:sdtEndPr/>
        <w:sdtContent>
          <w:proofErr w:type="spellStart"/>
          <w:r>
            <w:rPr>
              <w:rFonts w:ascii="David" w:hAnsi="David"/>
              <w:szCs w:val="24"/>
              <w:rtl/>
            </w:rPr>
            <w:t>מינהל</w:t>
          </w:r>
          <w:proofErr w:type="spellEnd"/>
          <w:r>
            <w:rPr>
              <w:rFonts w:ascii="David" w:hAnsi="David"/>
              <w:szCs w:val="24"/>
              <w:rtl/>
            </w:rPr>
            <w:t xml:space="preserve"> הדלק והגז</w:t>
          </w:r>
        </w:sdtContent>
      </w:sdt>
      <w:r>
        <w:rPr>
          <w:rFonts w:ascii="David" w:hAnsi="David" w:hint="cs"/>
          <w:szCs w:val="24"/>
          <w:rtl/>
        </w:rPr>
        <w:t xml:space="preserve"> </w:t>
      </w:r>
      <w:r w:rsidRPr="000B28FD">
        <w:rPr>
          <w:rFonts w:ascii="David" w:hAnsi="David"/>
          <w:szCs w:val="24"/>
          <w:rtl/>
        </w:rPr>
        <w:t xml:space="preserve">מבקש לקבל </w:t>
      </w:r>
      <w:r w:rsidRPr="00AF2B07">
        <w:rPr>
          <w:rFonts w:ascii="David" w:hAnsi="David"/>
          <w:szCs w:val="24"/>
          <w:rtl/>
        </w:rPr>
        <w:t xml:space="preserve">הצעות למתן שירותי </w:t>
      </w:r>
      <w:sdt>
        <w:sdtPr>
          <w:rPr>
            <w:rFonts w:ascii="David" w:hAnsi="David"/>
            <w:szCs w:val="24"/>
            <w:rtl/>
          </w:rPr>
          <w:alias w:val="SubjectRequest"/>
          <w:tag w:val="SubjectRequest1"/>
          <w:id w:val="-459345778"/>
          <w:placeholder>
            <w:docPart w:val="3A66E79231BB4F039DC15508FBA63DB6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EndPr/>
        <w:sdtContent>
          <w:r w:rsidRPr="00AF2B07">
            <w:rPr>
              <w:rFonts w:ascii="David" w:hAnsi="David"/>
              <w:szCs w:val="24"/>
              <w:rtl/>
            </w:rPr>
            <w:t xml:space="preserve">הובלה וגרירה של תפוסי גפ"מ </w:t>
          </w:r>
          <w:proofErr w:type="spellStart"/>
          <w:r w:rsidRPr="00AF2B07">
            <w:rPr>
              <w:rFonts w:ascii="David" w:hAnsi="David"/>
              <w:szCs w:val="24"/>
              <w:rtl/>
            </w:rPr>
            <w:t>למינהל</w:t>
          </w:r>
          <w:proofErr w:type="spellEnd"/>
          <w:r w:rsidRPr="00AF2B07">
            <w:rPr>
              <w:rFonts w:ascii="David" w:hAnsi="David"/>
              <w:szCs w:val="24"/>
              <w:rtl/>
            </w:rPr>
            <w:t xml:space="preserve"> הדלק והגז</w:t>
          </w:r>
        </w:sdtContent>
      </w:sdt>
      <w:r>
        <w:rPr>
          <w:rFonts w:ascii="David" w:hAnsi="David" w:hint="cs"/>
          <w:szCs w:val="24"/>
          <w:rtl/>
        </w:rPr>
        <w:t>.</w:t>
      </w:r>
    </w:p>
    <w:p w14:paraId="23CF7DFA" w14:textId="77777777" w:rsidR="001812B8" w:rsidRPr="00AF2B07" w:rsidRDefault="001812B8" w:rsidP="001812B8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 w:rsidRPr="00AF2B07">
        <w:rPr>
          <w:rFonts w:ascii="Arial" w:hAnsi="Arial" w:hint="eastAsia"/>
          <w:szCs w:val="24"/>
          <w:rtl/>
        </w:rPr>
        <w:t>במסגרת</w:t>
      </w:r>
      <w:r w:rsidRPr="00AF2B07">
        <w:rPr>
          <w:rFonts w:ascii="Arial" w:hAnsi="Arial"/>
          <w:szCs w:val="24"/>
          <w:rtl/>
        </w:rPr>
        <w:t xml:space="preserve"> סמכויות אגף הפיקוח והבטיחות </w:t>
      </w:r>
      <w:proofErr w:type="spellStart"/>
      <w:r w:rsidRPr="00AF2B07">
        <w:rPr>
          <w:rFonts w:ascii="Arial" w:hAnsi="Arial" w:hint="cs"/>
          <w:szCs w:val="24"/>
          <w:rtl/>
        </w:rPr>
        <w:t>שב</w:t>
      </w:r>
      <w:r w:rsidRPr="00AF2B07">
        <w:rPr>
          <w:rFonts w:ascii="Arial" w:hAnsi="Arial" w:hint="eastAsia"/>
          <w:szCs w:val="24"/>
          <w:rtl/>
        </w:rPr>
        <w:t>מינהל</w:t>
      </w:r>
      <w:proofErr w:type="spellEnd"/>
      <w:r w:rsidRPr="00AF2B07">
        <w:rPr>
          <w:rFonts w:ascii="Arial" w:hAnsi="Arial"/>
          <w:szCs w:val="24"/>
          <w:rtl/>
        </w:rPr>
        <w:t xml:space="preserve"> הדלק והגז, רשאים המפקחים לתפוס כל </w:t>
      </w:r>
      <w:r w:rsidRPr="00AF2B07">
        <w:rPr>
          <w:rFonts w:ascii="Arial" w:hAnsi="Arial" w:hint="cs"/>
          <w:szCs w:val="24"/>
          <w:rtl/>
        </w:rPr>
        <w:t>חפץ הקשור לביצוע עבירה בהתאם לחוק</w:t>
      </w:r>
      <w:r w:rsidRPr="00AF2B07">
        <w:rPr>
          <w:rFonts w:ascii="Arial" w:hAnsi="Arial"/>
          <w:szCs w:val="24"/>
          <w:rtl/>
        </w:rPr>
        <w:t>.</w:t>
      </w:r>
      <w:r w:rsidRPr="00AF2B07">
        <w:rPr>
          <w:rFonts w:ascii="Arial" w:hAnsi="Arial" w:hint="cs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הציוד</w:t>
      </w:r>
      <w:r w:rsidRPr="00AF2B07">
        <w:rPr>
          <w:rFonts w:ascii="Arial" w:hAnsi="Arial"/>
          <w:szCs w:val="24"/>
          <w:rtl/>
        </w:rPr>
        <w:t xml:space="preserve"> הנתפס עשוי להכיל בין היתר, גפ"מ, מכלי </w:t>
      </w:r>
      <w:r w:rsidRPr="00AF2B07">
        <w:rPr>
          <w:rFonts w:ascii="Arial" w:hAnsi="Arial" w:hint="eastAsia"/>
          <w:szCs w:val="24"/>
          <w:rtl/>
        </w:rPr>
        <w:t>גפ</w:t>
      </w:r>
      <w:r w:rsidRPr="00AF2B07">
        <w:rPr>
          <w:rFonts w:ascii="Arial" w:hAnsi="Arial"/>
          <w:szCs w:val="24"/>
          <w:rtl/>
        </w:rPr>
        <w:t xml:space="preserve">"מ </w:t>
      </w:r>
      <w:r w:rsidRPr="00AF2B07">
        <w:rPr>
          <w:rFonts w:ascii="Arial" w:hAnsi="Arial" w:hint="eastAsia"/>
          <w:szCs w:val="24"/>
          <w:rtl/>
        </w:rPr>
        <w:t>מיטלטלים</w:t>
      </w:r>
      <w:r w:rsidRPr="00AF2B07">
        <w:rPr>
          <w:rFonts w:ascii="Arial" w:hAnsi="Arial"/>
          <w:szCs w:val="24"/>
          <w:rtl/>
        </w:rPr>
        <w:t xml:space="preserve">, </w:t>
      </w:r>
      <w:r w:rsidRPr="00AF2B07">
        <w:rPr>
          <w:rFonts w:ascii="Arial" w:hAnsi="Arial" w:hint="eastAsia"/>
          <w:szCs w:val="24"/>
          <w:rtl/>
        </w:rPr>
        <w:t>צוברים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עיליים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או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תת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קרקעיים</w:t>
      </w:r>
      <w:r w:rsidRPr="00AF2B07">
        <w:rPr>
          <w:rFonts w:ascii="Arial" w:hAnsi="Arial"/>
          <w:szCs w:val="24"/>
          <w:rtl/>
        </w:rPr>
        <w:t xml:space="preserve">, </w:t>
      </w:r>
      <w:r w:rsidRPr="00AF2B07">
        <w:rPr>
          <w:rFonts w:ascii="Arial" w:hAnsi="Arial" w:hint="eastAsia"/>
          <w:szCs w:val="24"/>
          <w:rtl/>
        </w:rPr>
        <w:t>כלי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רכב</w:t>
      </w:r>
      <w:r w:rsidRPr="00AF2B07">
        <w:rPr>
          <w:rFonts w:ascii="Arial" w:hAnsi="Arial"/>
          <w:szCs w:val="24"/>
          <w:rtl/>
        </w:rPr>
        <w:t xml:space="preserve"> (לרבות </w:t>
      </w:r>
      <w:r w:rsidRPr="00AF2B07">
        <w:rPr>
          <w:rFonts w:ascii="Arial" w:hAnsi="Arial" w:hint="eastAsia"/>
          <w:szCs w:val="24"/>
          <w:rtl/>
        </w:rPr>
        <w:t>משאיות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ומכליות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גז</w:t>
      </w:r>
      <w:r w:rsidRPr="00AF2B07">
        <w:rPr>
          <w:rFonts w:ascii="Arial" w:hAnsi="Arial"/>
          <w:szCs w:val="24"/>
          <w:rtl/>
        </w:rPr>
        <w:t xml:space="preserve">), </w:t>
      </w:r>
      <w:r w:rsidRPr="00AF2B07">
        <w:rPr>
          <w:rFonts w:ascii="Arial" w:hAnsi="Arial" w:hint="eastAsia"/>
          <w:szCs w:val="24"/>
          <w:rtl/>
        </w:rPr>
        <w:t>ציוד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שקילה</w:t>
      </w:r>
      <w:r w:rsidRPr="00AF2B07">
        <w:rPr>
          <w:rFonts w:ascii="Arial" w:hAnsi="Arial"/>
          <w:szCs w:val="24"/>
          <w:rtl/>
        </w:rPr>
        <w:t xml:space="preserve">, </w:t>
      </w:r>
      <w:r w:rsidRPr="00AF2B07">
        <w:rPr>
          <w:rFonts w:ascii="Arial" w:hAnsi="Arial" w:hint="eastAsia"/>
          <w:szCs w:val="24"/>
          <w:rtl/>
        </w:rPr>
        <w:t>צנרות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וכל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ציוד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אחר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הקשור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לביצוע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העבירה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לכאורה</w:t>
      </w:r>
      <w:r w:rsidRPr="00AF2B07">
        <w:rPr>
          <w:rFonts w:ascii="Arial" w:hAnsi="Arial"/>
          <w:szCs w:val="24"/>
          <w:rtl/>
        </w:rPr>
        <w:t>.</w:t>
      </w:r>
      <w:r w:rsidRPr="00AF2B07">
        <w:rPr>
          <w:rFonts w:ascii="Arial" w:hAnsi="Arial" w:hint="cs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לצורך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יישום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סמכויות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אלו</w:t>
      </w:r>
      <w:r w:rsidRPr="00AF2B07">
        <w:rPr>
          <w:rFonts w:ascii="Arial" w:hAnsi="Arial"/>
          <w:szCs w:val="24"/>
          <w:rtl/>
        </w:rPr>
        <w:t xml:space="preserve">, </w:t>
      </w:r>
      <w:r w:rsidRPr="00AF2B07">
        <w:rPr>
          <w:rFonts w:ascii="Arial" w:hAnsi="Arial" w:hint="eastAsia"/>
          <w:szCs w:val="24"/>
          <w:rtl/>
        </w:rPr>
        <w:t>המשרד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מבקש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ל</w:t>
      </w:r>
      <w:r w:rsidRPr="00AF2B07">
        <w:rPr>
          <w:rFonts w:ascii="Arial" w:hAnsi="Arial" w:hint="cs"/>
          <w:szCs w:val="24"/>
          <w:rtl/>
        </w:rPr>
        <w:t>קבל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שירותים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חיצוניים</w:t>
      </w:r>
      <w:r w:rsidRPr="00AF2B07">
        <w:rPr>
          <w:rFonts w:ascii="Arial" w:hAnsi="Arial" w:hint="cs"/>
          <w:szCs w:val="24"/>
          <w:rtl/>
        </w:rPr>
        <w:t xml:space="preserve"> ב</w:t>
      </w:r>
      <w:r w:rsidRPr="00AF2B07">
        <w:rPr>
          <w:rFonts w:ascii="Arial" w:hAnsi="Arial" w:hint="eastAsia"/>
          <w:szCs w:val="24"/>
          <w:rtl/>
        </w:rPr>
        <w:t>ריקון</w:t>
      </w:r>
      <w:r w:rsidRPr="00AF2B07">
        <w:rPr>
          <w:rFonts w:ascii="Arial" w:hAnsi="Arial" w:hint="cs"/>
          <w:szCs w:val="24"/>
          <w:rtl/>
        </w:rPr>
        <w:t>, פינוי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cs"/>
          <w:szCs w:val="24"/>
          <w:rtl/>
        </w:rPr>
        <w:t xml:space="preserve">והובלה של </w:t>
      </w:r>
      <w:r w:rsidRPr="00AF2B07">
        <w:rPr>
          <w:rFonts w:ascii="Arial" w:hAnsi="Arial" w:hint="eastAsia"/>
          <w:szCs w:val="24"/>
          <w:rtl/>
        </w:rPr>
        <w:t>מכלי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גפ</w:t>
      </w:r>
      <w:r w:rsidRPr="00AF2B07">
        <w:rPr>
          <w:rFonts w:ascii="Arial" w:hAnsi="Arial"/>
          <w:szCs w:val="24"/>
          <w:rtl/>
        </w:rPr>
        <w:t>"</w:t>
      </w:r>
      <w:r w:rsidRPr="00AF2B07">
        <w:rPr>
          <w:rFonts w:ascii="Arial" w:hAnsi="Arial" w:hint="eastAsia"/>
          <w:szCs w:val="24"/>
          <w:rtl/>
        </w:rPr>
        <w:t>מ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מיטלטלים</w:t>
      </w:r>
      <w:r w:rsidRPr="00AF2B07">
        <w:rPr>
          <w:rFonts w:ascii="Arial" w:hAnsi="Arial" w:hint="cs"/>
          <w:szCs w:val="24"/>
          <w:rtl/>
        </w:rPr>
        <w:t xml:space="preserve"> ו</w:t>
      </w:r>
      <w:r w:rsidRPr="00AF2B07">
        <w:rPr>
          <w:rFonts w:ascii="Arial" w:hAnsi="Arial" w:hint="eastAsia"/>
          <w:szCs w:val="24"/>
          <w:rtl/>
        </w:rPr>
        <w:t>צוברי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גפ</w:t>
      </w:r>
      <w:r w:rsidRPr="00AF2B07">
        <w:rPr>
          <w:rFonts w:ascii="Arial" w:hAnsi="Arial"/>
          <w:szCs w:val="24"/>
          <w:rtl/>
        </w:rPr>
        <w:t>"</w:t>
      </w:r>
      <w:r w:rsidRPr="00AF2B07">
        <w:rPr>
          <w:rFonts w:ascii="Arial" w:hAnsi="Arial" w:hint="eastAsia"/>
          <w:szCs w:val="24"/>
          <w:rtl/>
        </w:rPr>
        <w:t>מ</w:t>
      </w:r>
      <w:r w:rsidRPr="00AF2B07">
        <w:rPr>
          <w:rFonts w:ascii="Arial" w:hAnsi="Arial"/>
          <w:szCs w:val="24"/>
          <w:rtl/>
        </w:rPr>
        <w:t xml:space="preserve">, </w:t>
      </w:r>
      <w:r w:rsidRPr="00AF2B07">
        <w:rPr>
          <w:rFonts w:ascii="Arial" w:hAnsi="Arial" w:hint="cs"/>
          <w:szCs w:val="24"/>
          <w:rtl/>
        </w:rPr>
        <w:t>ב</w:t>
      </w:r>
      <w:r w:rsidRPr="00AF2B07">
        <w:rPr>
          <w:rFonts w:ascii="Arial" w:hAnsi="Arial" w:hint="eastAsia"/>
          <w:szCs w:val="24"/>
          <w:rtl/>
        </w:rPr>
        <w:t>ציוד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גפ</w:t>
      </w:r>
      <w:r w:rsidRPr="00AF2B07">
        <w:rPr>
          <w:rFonts w:ascii="Arial" w:hAnsi="Arial"/>
          <w:szCs w:val="24"/>
          <w:rtl/>
        </w:rPr>
        <w:t>"</w:t>
      </w:r>
      <w:r w:rsidRPr="00AF2B07">
        <w:rPr>
          <w:rFonts w:ascii="Arial" w:hAnsi="Arial" w:hint="eastAsia"/>
          <w:szCs w:val="24"/>
          <w:rtl/>
        </w:rPr>
        <w:t>מ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אחר</w:t>
      </w:r>
      <w:r w:rsidRPr="00AF2B07">
        <w:rPr>
          <w:rFonts w:ascii="Arial" w:hAnsi="Arial"/>
          <w:szCs w:val="24"/>
          <w:rtl/>
        </w:rPr>
        <w:t xml:space="preserve"> </w:t>
      </w:r>
      <w:r w:rsidRPr="00AF2B07">
        <w:rPr>
          <w:rFonts w:ascii="Arial" w:hAnsi="Arial" w:hint="eastAsia"/>
          <w:szCs w:val="24"/>
          <w:rtl/>
        </w:rPr>
        <w:t>ורכבים</w:t>
      </w:r>
      <w:r w:rsidRPr="00AF2B07">
        <w:rPr>
          <w:rFonts w:ascii="Arial" w:hAnsi="Arial" w:hint="cs"/>
          <w:szCs w:val="24"/>
          <w:rtl/>
        </w:rPr>
        <w:t>.</w:t>
      </w:r>
      <w:r w:rsidRPr="00AF2B07">
        <w:rPr>
          <w:rFonts w:ascii="Arial" w:hAnsi="Arial"/>
          <w:szCs w:val="24"/>
          <w:rtl/>
        </w:rPr>
        <w:t xml:space="preserve"> </w:t>
      </w:r>
    </w:p>
    <w:p w14:paraId="6A209697" w14:textId="77777777" w:rsidR="001812B8" w:rsidRPr="009D0982" w:rsidRDefault="001812B8" w:rsidP="001812B8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 w:rsidRPr="009D0982">
        <w:rPr>
          <w:rFonts w:ascii="David" w:hAnsi="David"/>
          <w:szCs w:val="24"/>
          <w:rtl/>
        </w:rPr>
        <w:t>המשרד יהיה רשאי להתקשר עם ספק אחד או עם מספר ספקים, ושומר לעצמו את הזכות</w:t>
      </w:r>
      <w:r w:rsidRPr="009D0982"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 xml:space="preserve">לפצל </w:t>
      </w:r>
      <w:r w:rsidRPr="009D0982">
        <w:rPr>
          <w:rFonts w:ascii="David" w:hAnsi="David"/>
          <w:szCs w:val="24"/>
          <w:rtl/>
        </w:rPr>
        <w:t>את היקף העבודה וכן להסיט את העבודה מספק אחד למשנהו בהתאם</w:t>
      </w:r>
      <w:r>
        <w:rPr>
          <w:rFonts w:ascii="David" w:hAnsi="David" w:hint="cs"/>
          <w:szCs w:val="24"/>
          <w:rtl/>
        </w:rPr>
        <w:t xml:space="preserve"> </w:t>
      </w:r>
      <w:r w:rsidRPr="009D0982">
        <w:rPr>
          <w:rFonts w:ascii="David" w:hAnsi="David"/>
          <w:szCs w:val="24"/>
          <w:rtl/>
        </w:rPr>
        <w:t>לשיקול דעתו הבלעדי.</w:t>
      </w:r>
    </w:p>
    <w:p w14:paraId="7F3E1696" w14:textId="77777777" w:rsidR="001812B8" w:rsidRPr="007B075A" w:rsidRDefault="001812B8" w:rsidP="001812B8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  <w:rtl/>
        </w:rPr>
      </w:pPr>
      <w:bookmarkStart w:id="1" w:name="_Toc34113992"/>
      <w:r>
        <w:rPr>
          <w:rFonts w:ascii="David" w:hAnsi="David"/>
          <w:b/>
          <w:bCs/>
          <w:rtl/>
        </w:rPr>
        <w:t>יובהר ויודגש כי קיום ההתקשרות וחתימת החוזה מותנים בקיום תקציב מתאים וקבלת האישורים הדרושים.</w:t>
      </w:r>
      <w:bookmarkEnd w:id="1"/>
      <w:r>
        <w:rPr>
          <w:rFonts w:ascii="David" w:hAnsi="David"/>
          <w:b/>
          <w:bCs/>
          <w:rtl/>
        </w:rPr>
        <w:t xml:space="preserve"> הודעה בדבר הזוכים תפורסם לאחר קיום תקציב לצורך מכרז זה.</w:t>
      </w:r>
      <w:r w:rsidRPr="007B075A" w:rsidDel="00D41496">
        <w:rPr>
          <w:rFonts w:ascii="David" w:hAnsi="David"/>
          <w:szCs w:val="24"/>
          <w:rtl/>
        </w:rPr>
        <w:t xml:space="preserve"> </w:t>
      </w:r>
    </w:p>
    <w:p w14:paraId="0EE4054B" w14:textId="502B2208" w:rsidR="00872948" w:rsidRPr="00B00541" w:rsidRDefault="00872948" w:rsidP="00C07B6A">
      <w:pPr>
        <w:pStyle w:val="ad"/>
        <w:tabs>
          <w:tab w:val="left" w:pos="1445"/>
        </w:tabs>
        <w:spacing w:line="360" w:lineRule="auto"/>
        <w:ind w:left="360"/>
        <w:jc w:val="center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14:paraId="26681149" w14:textId="77777777" w:rsidR="00107AF2" w:rsidRPr="00A24A8B" w:rsidRDefault="00107AF2" w:rsidP="00107AF2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A24A8B">
        <w:rPr>
          <w:rFonts w:hint="cs"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עם הזוכה ותנאי </w:t>
      </w:r>
      <w:r w:rsidRPr="00A24A8B">
        <w:rPr>
          <w:rFonts w:hint="cs"/>
          <w:szCs w:val="24"/>
          <w:rtl/>
        </w:rPr>
        <w:lastRenderedPageBreak/>
        <w:t xml:space="preserve">ההתקשרות. את מסמכי המכרז ניתן להוריד מאתר האינטרנט של משרד האנרגיה שכתובתו </w:t>
      </w:r>
      <w:hyperlink r:id="rId12" w:history="1">
        <w:r w:rsidRPr="00A24A8B">
          <w:rPr>
            <w:rStyle w:val="Hyperlink"/>
            <w:color w:val="auto"/>
            <w:szCs w:val="24"/>
          </w:rPr>
          <w:t>www.energy.gov.il</w:t>
        </w:r>
      </w:hyperlink>
      <w:r w:rsidRPr="00A24A8B">
        <w:rPr>
          <w:szCs w:val="24"/>
        </w:rPr>
        <w:t xml:space="preserve"> </w:t>
      </w:r>
      <w:r w:rsidRPr="00A24A8B">
        <w:rPr>
          <w:rFonts w:hint="cs"/>
          <w:szCs w:val="24"/>
          <w:rtl/>
        </w:rPr>
        <w:t>.</w:t>
      </w:r>
    </w:p>
    <w:p w14:paraId="016BF5B7" w14:textId="02A44804" w:rsidR="00107AF2" w:rsidRPr="00A24A8B" w:rsidRDefault="00107AF2" w:rsidP="001812B8">
      <w:pPr>
        <w:spacing w:before="240" w:line="360" w:lineRule="auto"/>
        <w:jc w:val="both"/>
        <w:rPr>
          <w:b/>
          <w:bCs/>
          <w:szCs w:val="24"/>
          <w:u w:val="single"/>
          <w:rtl/>
        </w:rPr>
      </w:pPr>
      <w:r w:rsidRPr="00A24A8B">
        <w:rPr>
          <w:rFonts w:hint="cs"/>
          <w:szCs w:val="24"/>
          <w:rtl/>
        </w:rPr>
        <w:t xml:space="preserve">את מעטפת המכרז יש להכניס </w:t>
      </w:r>
      <w:r w:rsidRPr="00A24A8B">
        <w:rPr>
          <w:rFonts w:hint="cs"/>
          <w:b/>
          <w:bCs/>
          <w:szCs w:val="24"/>
          <w:rtl/>
        </w:rPr>
        <w:t>לתיבת המכרזים מספר</w:t>
      </w:r>
      <w:r w:rsidR="001812B8" w:rsidRPr="00A24A8B">
        <w:rPr>
          <w:rFonts w:hint="cs"/>
          <w:b/>
          <w:bCs/>
          <w:szCs w:val="24"/>
          <w:rtl/>
        </w:rPr>
        <w:t xml:space="preserve"> </w:t>
      </w:r>
      <w:r w:rsidR="00A24A8B" w:rsidRPr="00A24A8B">
        <w:rPr>
          <w:rFonts w:hint="cs"/>
          <w:b/>
          <w:bCs/>
          <w:szCs w:val="24"/>
          <w:rtl/>
        </w:rPr>
        <w:t>3</w:t>
      </w:r>
      <w:r w:rsidRPr="00A24A8B">
        <w:rPr>
          <w:rFonts w:hint="cs"/>
          <w:b/>
          <w:bCs/>
          <w:szCs w:val="24"/>
          <w:rtl/>
        </w:rPr>
        <w:t>,</w:t>
      </w:r>
      <w:r w:rsidRPr="00A24A8B">
        <w:rPr>
          <w:rFonts w:hint="cs"/>
          <w:szCs w:val="24"/>
          <w:rtl/>
        </w:rPr>
        <w:t xml:space="preserve"> הנמצאת במשרד האנרגיה רח' בנק ישראל 7, ירושלים, בקומה מינוס 1 לא יאוחר מיום  </w:t>
      </w:r>
      <w:r w:rsidR="00872948" w:rsidRPr="00A24A8B">
        <w:rPr>
          <w:rFonts w:hint="cs"/>
          <w:b/>
          <w:bCs/>
          <w:szCs w:val="24"/>
          <w:u w:val="single"/>
          <w:rtl/>
        </w:rPr>
        <w:t>31.8.202</w:t>
      </w:r>
      <w:r w:rsidR="002045B1">
        <w:rPr>
          <w:rFonts w:hint="cs"/>
          <w:b/>
          <w:bCs/>
          <w:szCs w:val="24"/>
          <w:u w:val="single"/>
          <w:rtl/>
        </w:rPr>
        <w:t>1</w:t>
      </w:r>
      <w:r w:rsidR="00C07B6A" w:rsidRPr="00A24A8B">
        <w:rPr>
          <w:rFonts w:hint="cs"/>
          <w:b/>
          <w:bCs/>
          <w:szCs w:val="24"/>
          <w:u w:val="single"/>
          <w:rtl/>
        </w:rPr>
        <w:t xml:space="preserve"> </w:t>
      </w:r>
      <w:r w:rsidRPr="00A24A8B">
        <w:rPr>
          <w:rFonts w:hint="cs"/>
          <w:b/>
          <w:bCs/>
          <w:szCs w:val="24"/>
          <w:u w:val="single"/>
          <w:rtl/>
        </w:rPr>
        <w:t>בשעה 14:00.</w:t>
      </w:r>
    </w:p>
    <w:p w14:paraId="25BE18F1" w14:textId="77777777" w:rsidR="00107AF2" w:rsidRPr="00A24A8B" w:rsidRDefault="00107AF2" w:rsidP="00107AF2">
      <w:pPr>
        <w:spacing w:line="360" w:lineRule="auto"/>
        <w:jc w:val="both"/>
        <w:rPr>
          <w:b/>
          <w:bCs/>
          <w:szCs w:val="24"/>
          <w:rtl/>
        </w:rPr>
      </w:pPr>
    </w:p>
    <w:p w14:paraId="08CF9685" w14:textId="77777777" w:rsidR="00107AF2" w:rsidRPr="00A24A8B" w:rsidRDefault="00107AF2" w:rsidP="00107AF2">
      <w:pPr>
        <w:spacing w:line="360" w:lineRule="auto"/>
        <w:jc w:val="both"/>
        <w:rPr>
          <w:szCs w:val="24"/>
          <w:rtl/>
        </w:rPr>
      </w:pPr>
      <w:r w:rsidRPr="00A24A8B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14:paraId="1ECE1771" w14:textId="77777777" w:rsidR="00107AF2" w:rsidRPr="00A24A8B" w:rsidRDefault="00107AF2" w:rsidP="00107AF2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14:paraId="6365FED6" w14:textId="77777777" w:rsidR="00107AF2" w:rsidRPr="00A24A8B" w:rsidRDefault="00107AF2" w:rsidP="00107AF2">
      <w:pPr>
        <w:spacing w:line="360" w:lineRule="auto"/>
        <w:jc w:val="both"/>
        <w:rPr>
          <w:szCs w:val="24"/>
          <w:rtl/>
        </w:rPr>
      </w:pPr>
      <w:r w:rsidRPr="00A24A8B">
        <w:rPr>
          <w:rFonts w:hint="cs"/>
          <w:b/>
          <w:bCs/>
          <w:szCs w:val="24"/>
          <w:u w:val="single"/>
          <w:rtl/>
        </w:rPr>
        <w:t>שאלות והבהרות</w:t>
      </w:r>
    </w:p>
    <w:p w14:paraId="5AEE4373" w14:textId="1D94884B" w:rsidR="00107AF2" w:rsidRPr="00A24A8B" w:rsidRDefault="00107AF2" w:rsidP="00872948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A24A8B">
        <w:rPr>
          <w:rFonts w:hint="cs"/>
          <w:szCs w:val="24"/>
          <w:rtl/>
        </w:rPr>
        <w:t xml:space="preserve">המועד האחרון להפניה של שאלות והבהרות הינו </w:t>
      </w:r>
      <w:r w:rsidR="00872948" w:rsidRPr="00A24A8B">
        <w:rPr>
          <w:rFonts w:hint="cs"/>
          <w:b/>
          <w:bCs/>
          <w:szCs w:val="24"/>
          <w:u w:val="single"/>
          <w:rtl/>
        </w:rPr>
        <w:t>29.7.2021</w:t>
      </w:r>
      <w:r w:rsidRPr="00A24A8B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A24A8B">
        <w:rPr>
          <w:rFonts w:hint="cs"/>
          <w:szCs w:val="24"/>
          <w:rtl/>
        </w:rPr>
        <w:t xml:space="preserve"> </w:t>
      </w:r>
      <w:r w:rsidR="00A75338" w:rsidRPr="00A24A8B">
        <w:rPr>
          <w:rFonts w:hint="cs"/>
          <w:szCs w:val="24"/>
          <w:rtl/>
        </w:rPr>
        <w:t xml:space="preserve">בקובץ </w:t>
      </w:r>
      <w:r w:rsidR="00A75338" w:rsidRPr="00A24A8B">
        <w:rPr>
          <w:rFonts w:hint="cs"/>
          <w:szCs w:val="24"/>
        </w:rPr>
        <w:t>WORD</w:t>
      </w:r>
      <w:r w:rsidR="00A75338" w:rsidRPr="00A24A8B">
        <w:rPr>
          <w:rFonts w:hint="cs"/>
          <w:szCs w:val="24"/>
          <w:rtl/>
        </w:rPr>
        <w:t xml:space="preserve"> בלבד, </w:t>
      </w:r>
      <w:r w:rsidRPr="00A24A8B">
        <w:rPr>
          <w:rFonts w:hint="cs"/>
          <w:szCs w:val="24"/>
          <w:rtl/>
        </w:rPr>
        <w:t>לגב' אילנה טמסוט בדואר אלקטרוני שכתובתו:</w:t>
      </w:r>
      <w:hyperlink r:id="rId13" w:history="1">
        <w:r w:rsidRPr="00A24A8B">
          <w:rPr>
            <w:rStyle w:val="Hyperlink"/>
            <w:color w:val="auto"/>
            <w:szCs w:val="24"/>
          </w:rPr>
          <w:t>itamsut@energy.gov.il</w:t>
        </w:r>
      </w:hyperlink>
      <w:r w:rsidRPr="00A24A8B">
        <w:rPr>
          <w:szCs w:val="24"/>
        </w:rPr>
        <w:t xml:space="preserve"> </w:t>
      </w:r>
      <w:r w:rsidRPr="00A24A8B">
        <w:rPr>
          <w:rFonts w:hint="cs"/>
          <w:szCs w:val="24"/>
          <w:rtl/>
        </w:rPr>
        <w:t>, המשרד לא ישיב שאלות שיגיעו לאחר מועד אחרון זה.</w:t>
      </w:r>
    </w:p>
    <w:p w14:paraId="019E83EC" w14:textId="77777777" w:rsidR="00107AF2" w:rsidRPr="00A24A8B" w:rsidRDefault="00107AF2" w:rsidP="00107AF2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3937B2DA" w14:textId="21F82145" w:rsidR="00107AF2" w:rsidRPr="00A24A8B" w:rsidRDefault="00107AF2" w:rsidP="00872948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A24A8B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872948" w:rsidRPr="00A24A8B">
        <w:rPr>
          <w:rFonts w:hint="cs"/>
          <w:b/>
          <w:bCs/>
          <w:szCs w:val="24"/>
          <w:u w:val="single"/>
          <w:rtl/>
        </w:rPr>
        <w:t xml:space="preserve">17.8.2021 </w:t>
      </w:r>
      <w:r w:rsidRPr="00A24A8B">
        <w:rPr>
          <w:rFonts w:hint="cs"/>
          <w:szCs w:val="24"/>
          <w:rtl/>
        </w:rPr>
        <w:t>והן יהוו חלק בלתי נפרד ממסמכי המכרז ויחייבו את כל המציעים.</w:t>
      </w:r>
    </w:p>
    <w:p w14:paraId="28D51EED" w14:textId="77777777" w:rsidR="00107AF2" w:rsidRPr="00A24A8B" w:rsidRDefault="00107AF2" w:rsidP="00107AF2">
      <w:pPr>
        <w:tabs>
          <w:tab w:val="left" w:pos="9355"/>
        </w:tabs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</w:p>
    <w:p w14:paraId="13104537" w14:textId="77777777" w:rsidR="00107AF2" w:rsidRPr="00A24A8B" w:rsidRDefault="00107AF2" w:rsidP="00107AF2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  <w:r w:rsidRPr="00A24A8B">
        <w:rPr>
          <w:rFonts w:hint="cs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14:paraId="027F1C75" w14:textId="77777777" w:rsidR="00107AF2" w:rsidRPr="00B00541" w:rsidRDefault="00107AF2" w:rsidP="00107AF2">
      <w:pPr>
        <w:spacing w:line="360" w:lineRule="auto"/>
        <w:rPr>
          <w:b/>
          <w:bCs/>
          <w:color w:val="FF0000"/>
          <w:szCs w:val="24"/>
          <w:u w:val="single"/>
          <w:rtl/>
        </w:rPr>
      </w:pPr>
    </w:p>
    <w:p w14:paraId="7AD8FF82" w14:textId="44358EC7" w:rsidR="002A40A9" w:rsidRPr="00A35B95" w:rsidRDefault="002A40A9" w:rsidP="00107AF2">
      <w:pPr>
        <w:tabs>
          <w:tab w:val="left" w:pos="1445"/>
        </w:tabs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sectPr w:rsidR="002A40A9" w:rsidRPr="00A35B95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E2377E" w:rsidRDefault="00E2377E">
      <w:r>
        <w:separator/>
      </w:r>
    </w:p>
  </w:endnote>
  <w:endnote w:type="continuationSeparator" w:id="0">
    <w:p w14:paraId="4986DA35" w14:textId="77777777" w:rsidR="00E2377E" w:rsidRDefault="00E23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E2377E" w:rsidRDefault="00E2377E">
      <w:r>
        <w:separator/>
      </w:r>
    </w:p>
  </w:footnote>
  <w:footnote w:type="continuationSeparator" w:id="0">
    <w:p w14:paraId="4986DA33" w14:textId="77777777" w:rsidR="00E2377E" w:rsidRDefault="00E237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1812B8" w:rsidRPr="001812B8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E2377E" w:rsidRDefault="00E2377E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E2377E" w:rsidRPr="0090713A" w:rsidRDefault="00E2377E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1"/>
  </w:num>
  <w:num w:numId="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96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045B1"/>
    <w:rsid w:val="00217083"/>
    <w:rsid w:val="00222968"/>
    <w:rsid w:val="00223E43"/>
    <w:rsid w:val="0022754A"/>
    <w:rsid w:val="00240147"/>
    <w:rsid w:val="002470C2"/>
    <w:rsid w:val="002768DC"/>
    <w:rsid w:val="002837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5708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61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c">
    <w:name w:val="טקסט סעיף"/>
    <w:basedOn w:val="a2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061D3F41B374AD9B6DCCEF92D7AB15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78E442D-0407-4E76-997E-412C7D7FA6AA}"/>
      </w:docPartPr>
      <w:docPartBody>
        <w:p w:rsidR="00C60B98" w:rsidRDefault="00445215" w:rsidP="00445215">
          <w:pPr>
            <w:pStyle w:val="7061D3F41B374AD9B6DCCEF92D7AB155"/>
          </w:pPr>
          <w:r w:rsidRPr="0036656D">
            <w:rPr>
              <w:rStyle w:val="a3"/>
            </w:rPr>
            <w:t>[tenderNumber]</w:t>
          </w:r>
        </w:p>
      </w:docPartBody>
    </w:docPart>
    <w:docPart>
      <w:docPartPr>
        <w:name w:val="0FB5F704AA864A77A03BDBCE5A02FCB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49624E0-BA4D-48C3-933A-76772958313C}"/>
      </w:docPartPr>
      <w:docPartBody>
        <w:p w:rsidR="00C60B98" w:rsidRDefault="00445215" w:rsidP="00445215">
          <w:pPr>
            <w:pStyle w:val="0FB5F704AA864A77A03BDBCE5A02FCB9"/>
          </w:pPr>
          <w:r w:rsidRPr="0036656D">
            <w:rPr>
              <w:rStyle w:val="a3"/>
            </w:rPr>
            <w:t>[SubjectRequest]</w:t>
          </w:r>
        </w:p>
      </w:docPartBody>
    </w:docPart>
    <w:docPart>
      <w:docPartPr>
        <w:name w:val="B0DE9F2357774091A85878C088126E8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D54D9FF-6392-4321-B9E9-CB8C6A8232F6}"/>
      </w:docPartPr>
      <w:docPartBody>
        <w:p w:rsidR="00C60B98" w:rsidRDefault="00445215" w:rsidP="00445215">
          <w:pPr>
            <w:pStyle w:val="B0DE9F2357774091A85878C088126E8F"/>
          </w:pPr>
          <w:r w:rsidRPr="0036656D">
            <w:rPr>
              <w:rStyle w:val="a3"/>
            </w:rPr>
            <w:t>[unitMaster]</w:t>
          </w:r>
        </w:p>
      </w:docPartBody>
    </w:docPart>
    <w:docPart>
      <w:docPartPr>
        <w:name w:val="3A66E79231BB4F039DC15508FBA63DB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EFAA7D9-3ADB-4126-9B78-98606689F4AB}"/>
      </w:docPartPr>
      <w:docPartBody>
        <w:p w:rsidR="00C60B98" w:rsidRDefault="00445215" w:rsidP="00445215">
          <w:pPr>
            <w:pStyle w:val="3A66E79231BB4F039DC15508FBA63DB6"/>
          </w:pPr>
          <w:r w:rsidRPr="0036656D">
            <w:rPr>
              <w:rStyle w:val="a3"/>
            </w:rPr>
            <w:t>[SubjectRequest]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1C"/>
    <w:rsid w:val="0024651A"/>
    <w:rsid w:val="003823E3"/>
    <w:rsid w:val="00445215"/>
    <w:rsid w:val="00522A6A"/>
    <w:rsid w:val="006C632D"/>
    <w:rsid w:val="00790A1C"/>
    <w:rsid w:val="008D7181"/>
    <w:rsid w:val="00A70206"/>
    <w:rsid w:val="00B30F1C"/>
    <w:rsid w:val="00C60B98"/>
    <w:rsid w:val="00D97866"/>
    <w:rsid w:val="00E06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445215"/>
    <w:rPr>
      <w:color w:val="808080"/>
    </w:rPr>
  </w:style>
  <w:style w:type="paragraph" w:customStyle="1" w:styleId="D9574AA795634206A4ACEAA58CDD3B4D">
    <w:name w:val="D9574AA795634206A4ACEAA58CDD3B4D"/>
    <w:rsid w:val="00790A1C"/>
    <w:pPr>
      <w:bidi/>
    </w:pPr>
  </w:style>
  <w:style w:type="paragraph" w:customStyle="1" w:styleId="A62DE14DB22645908E74B465E595E4DD">
    <w:name w:val="A62DE14DB22645908E74B465E595E4DD"/>
    <w:rsid w:val="00790A1C"/>
    <w:pPr>
      <w:bidi/>
    </w:pPr>
  </w:style>
  <w:style w:type="paragraph" w:customStyle="1" w:styleId="B177F99CE001492E80F92D9E25EB6588">
    <w:name w:val="B177F99CE001492E80F92D9E25EB6588"/>
    <w:rsid w:val="00790A1C"/>
    <w:pPr>
      <w:bidi/>
    </w:pPr>
  </w:style>
  <w:style w:type="paragraph" w:customStyle="1" w:styleId="92FEA078D78E4B1F8041DA9EB205868D">
    <w:name w:val="92FEA078D78E4B1F8041DA9EB205868D"/>
    <w:rsid w:val="006C632D"/>
    <w:pPr>
      <w:bidi/>
    </w:pPr>
  </w:style>
  <w:style w:type="paragraph" w:customStyle="1" w:styleId="5C9BFDC17C784C2D86C846AA43335207">
    <w:name w:val="5C9BFDC17C784C2D86C846AA43335207"/>
    <w:rsid w:val="006C632D"/>
    <w:pPr>
      <w:bidi/>
    </w:pPr>
  </w:style>
  <w:style w:type="paragraph" w:customStyle="1" w:styleId="99328BCEAF084FEBBBE7E5528C88686A">
    <w:name w:val="99328BCEAF084FEBBBE7E5528C88686A"/>
    <w:rsid w:val="006C632D"/>
    <w:pPr>
      <w:bidi/>
    </w:pPr>
  </w:style>
  <w:style w:type="paragraph" w:customStyle="1" w:styleId="B349E43BB6EE4CCB9BF536C7D2284FD7">
    <w:name w:val="B349E43BB6EE4CCB9BF536C7D2284FD7"/>
    <w:rsid w:val="006C632D"/>
    <w:pPr>
      <w:bidi/>
    </w:pPr>
  </w:style>
  <w:style w:type="paragraph" w:customStyle="1" w:styleId="4326BE49998E4EBEA0C7A9BC2DA7784F">
    <w:name w:val="4326BE49998E4EBEA0C7A9BC2DA7784F"/>
    <w:rsid w:val="00A70206"/>
    <w:pPr>
      <w:bidi/>
    </w:pPr>
  </w:style>
  <w:style w:type="paragraph" w:customStyle="1" w:styleId="E5913BDF1FE04DD7B1A0FBA30B8F4765">
    <w:name w:val="E5913BDF1FE04DD7B1A0FBA30B8F4765"/>
    <w:rsid w:val="00E063DC"/>
    <w:pPr>
      <w:bidi/>
    </w:pPr>
  </w:style>
  <w:style w:type="paragraph" w:customStyle="1" w:styleId="DCE55AB7E7554F5191F79492B6D098C6">
    <w:name w:val="DCE55AB7E7554F5191F79492B6D098C6"/>
    <w:rsid w:val="00E063DC"/>
    <w:pPr>
      <w:bidi/>
    </w:pPr>
  </w:style>
  <w:style w:type="paragraph" w:customStyle="1" w:styleId="93864DAEEB4444B2889E9216C07BF5C0">
    <w:name w:val="93864DAEEB4444B2889E9216C07BF5C0"/>
    <w:rsid w:val="00E063DC"/>
    <w:pPr>
      <w:bidi/>
    </w:pPr>
  </w:style>
  <w:style w:type="paragraph" w:customStyle="1" w:styleId="F2EB3C54EA974701AB3D77EA003AC429">
    <w:name w:val="F2EB3C54EA974701AB3D77EA003AC429"/>
    <w:rsid w:val="00E063DC"/>
    <w:pPr>
      <w:bidi/>
    </w:pPr>
  </w:style>
  <w:style w:type="paragraph" w:customStyle="1" w:styleId="D7CB27BFA8B24BF1966ECEF21F1577DA">
    <w:name w:val="D7CB27BFA8B24BF1966ECEF21F1577DA"/>
    <w:rsid w:val="00E063DC"/>
    <w:pPr>
      <w:bidi/>
    </w:pPr>
  </w:style>
  <w:style w:type="paragraph" w:customStyle="1" w:styleId="71B83957AC8E4203B4773A302CFBE293">
    <w:name w:val="71B83957AC8E4203B4773A302CFBE293"/>
    <w:rsid w:val="00E063DC"/>
    <w:pPr>
      <w:bidi/>
    </w:pPr>
  </w:style>
  <w:style w:type="paragraph" w:customStyle="1" w:styleId="9C412E7EDC0E441DB34E6DBC85A0256A">
    <w:name w:val="9C412E7EDC0E441DB34E6DBC85A0256A"/>
    <w:rsid w:val="00E063DC"/>
    <w:pPr>
      <w:bidi/>
    </w:pPr>
  </w:style>
  <w:style w:type="paragraph" w:customStyle="1" w:styleId="1DD3F710C92842C9950BA0D9B9C83B88">
    <w:name w:val="1DD3F710C92842C9950BA0D9B9C83B88"/>
    <w:rsid w:val="00E063DC"/>
    <w:pPr>
      <w:bidi/>
    </w:pPr>
  </w:style>
  <w:style w:type="paragraph" w:customStyle="1" w:styleId="66ECCEF1756047A8B200564F3E10B418">
    <w:name w:val="66ECCEF1756047A8B200564F3E10B418"/>
    <w:rsid w:val="0024651A"/>
    <w:pPr>
      <w:bidi/>
    </w:pPr>
  </w:style>
  <w:style w:type="paragraph" w:customStyle="1" w:styleId="D42E88F050B2411187575A28C7F241B2">
    <w:name w:val="D42E88F050B2411187575A28C7F241B2"/>
    <w:rsid w:val="003823E3"/>
    <w:pPr>
      <w:bidi/>
    </w:pPr>
  </w:style>
  <w:style w:type="paragraph" w:customStyle="1" w:styleId="0BA40124B6874BE4945A28C835C6C8EB">
    <w:name w:val="0BA40124B6874BE4945A28C835C6C8EB"/>
    <w:rsid w:val="003823E3"/>
    <w:pPr>
      <w:bidi/>
    </w:pPr>
  </w:style>
  <w:style w:type="paragraph" w:customStyle="1" w:styleId="0BA52365B4EE41238D8D82721618C6E8">
    <w:name w:val="0BA52365B4EE41238D8D82721618C6E8"/>
    <w:rsid w:val="003823E3"/>
    <w:pPr>
      <w:bidi/>
    </w:pPr>
  </w:style>
  <w:style w:type="paragraph" w:customStyle="1" w:styleId="B939E953B6064E619213EFA526F85628">
    <w:name w:val="B939E953B6064E619213EFA526F85628"/>
    <w:rsid w:val="003823E3"/>
    <w:pPr>
      <w:bidi/>
    </w:pPr>
  </w:style>
  <w:style w:type="paragraph" w:customStyle="1" w:styleId="68FB88D94ECD4BC583E595760BB25F2F">
    <w:name w:val="68FB88D94ECD4BC583E595760BB25F2F"/>
    <w:rsid w:val="008D7181"/>
    <w:pPr>
      <w:bidi/>
    </w:pPr>
  </w:style>
  <w:style w:type="paragraph" w:customStyle="1" w:styleId="C53B196235B24D13BE956B36A0005E10">
    <w:name w:val="C53B196235B24D13BE956B36A0005E10"/>
    <w:rsid w:val="008D7181"/>
    <w:pPr>
      <w:bidi/>
    </w:pPr>
  </w:style>
  <w:style w:type="paragraph" w:customStyle="1" w:styleId="5B03B56AC6A74F39A37769BF2641A638">
    <w:name w:val="5B03B56AC6A74F39A37769BF2641A638"/>
    <w:rsid w:val="008D7181"/>
    <w:pPr>
      <w:bidi/>
    </w:pPr>
  </w:style>
  <w:style w:type="paragraph" w:customStyle="1" w:styleId="BF78F1C2238B4BB8AF95214E8EBE09B8">
    <w:name w:val="BF78F1C2238B4BB8AF95214E8EBE09B8"/>
    <w:rsid w:val="008D7181"/>
    <w:pPr>
      <w:bidi/>
    </w:pPr>
  </w:style>
  <w:style w:type="paragraph" w:customStyle="1" w:styleId="D608D793A9154D90A8324C89EF1ED5CF">
    <w:name w:val="D608D793A9154D90A8324C89EF1ED5CF"/>
    <w:rsid w:val="00B30F1C"/>
    <w:pPr>
      <w:bidi/>
    </w:pPr>
  </w:style>
  <w:style w:type="paragraph" w:customStyle="1" w:styleId="4C09B62F88E74A7991AE45914A10DE2F">
    <w:name w:val="4C09B62F88E74A7991AE45914A10DE2F"/>
    <w:rsid w:val="00B30F1C"/>
    <w:pPr>
      <w:bidi/>
    </w:pPr>
  </w:style>
  <w:style w:type="paragraph" w:customStyle="1" w:styleId="46B88FE0BB664A47B84EB74E8B86AB50">
    <w:name w:val="46B88FE0BB664A47B84EB74E8B86AB50"/>
    <w:rsid w:val="00B30F1C"/>
    <w:pPr>
      <w:bidi/>
    </w:pPr>
  </w:style>
  <w:style w:type="paragraph" w:customStyle="1" w:styleId="FA5EE12E27FC4B2ABB8976E4999E2484">
    <w:name w:val="FA5EE12E27FC4B2ABB8976E4999E2484"/>
    <w:rsid w:val="00B30F1C"/>
    <w:pPr>
      <w:bidi/>
    </w:pPr>
  </w:style>
  <w:style w:type="paragraph" w:customStyle="1" w:styleId="2BFFD7842425404C83E61BF8B5621F98">
    <w:name w:val="2BFFD7842425404C83E61BF8B5621F98"/>
    <w:rsid w:val="00522A6A"/>
    <w:pPr>
      <w:bidi/>
    </w:pPr>
  </w:style>
  <w:style w:type="paragraph" w:customStyle="1" w:styleId="2732975169D84EE79A20F0555E5DFC56">
    <w:name w:val="2732975169D84EE79A20F0555E5DFC56"/>
    <w:rsid w:val="00522A6A"/>
    <w:pPr>
      <w:bidi/>
    </w:pPr>
  </w:style>
  <w:style w:type="paragraph" w:customStyle="1" w:styleId="C8DCD7DFA6D44B61976A56A63A244AFD">
    <w:name w:val="C8DCD7DFA6D44B61976A56A63A244AFD"/>
    <w:rsid w:val="00522A6A"/>
    <w:pPr>
      <w:bidi/>
    </w:pPr>
  </w:style>
  <w:style w:type="paragraph" w:customStyle="1" w:styleId="322A65A63F814C938249EA7E4CCE3FCD">
    <w:name w:val="322A65A63F814C938249EA7E4CCE3FCD"/>
    <w:rsid w:val="00522A6A"/>
    <w:pPr>
      <w:bidi/>
    </w:pPr>
  </w:style>
  <w:style w:type="paragraph" w:customStyle="1" w:styleId="7061D3F41B374AD9B6DCCEF92D7AB155">
    <w:name w:val="7061D3F41B374AD9B6DCCEF92D7AB155"/>
    <w:rsid w:val="00445215"/>
    <w:pPr>
      <w:bidi/>
    </w:pPr>
  </w:style>
  <w:style w:type="paragraph" w:customStyle="1" w:styleId="0FB5F704AA864A77A03BDBCE5A02FCB9">
    <w:name w:val="0FB5F704AA864A77A03BDBCE5A02FCB9"/>
    <w:rsid w:val="00445215"/>
    <w:pPr>
      <w:bidi/>
    </w:pPr>
  </w:style>
  <w:style w:type="paragraph" w:customStyle="1" w:styleId="B0DE9F2357774091A85878C088126E8F">
    <w:name w:val="B0DE9F2357774091A85878C088126E8F"/>
    <w:rsid w:val="00445215"/>
    <w:pPr>
      <w:bidi/>
    </w:pPr>
  </w:style>
  <w:style w:type="paragraph" w:customStyle="1" w:styleId="3A66E79231BB4F039DC15508FBA63DB6">
    <w:name w:val="3A66E79231BB4F039DC15508FBA63DB6"/>
    <w:rsid w:val="0044521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חת_229_2021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11 ביולי 2021</DocumentCreateDateEnglish>
    <DocumentCreateDateHebrew xmlns="8f5b83e0-a1d3-486c-bd07-833a425c74af">ב' באב התשפ"א</DocumentCreateDateHebrew>
    <SubjectDocument xmlns="8f5b83e0-a1d3-486c-bd07-833a425c74af">פרסום עברית מכרז 8/2021 לקבלת שירותי הובלה וגרירה של תפוסי גפ"מ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11/07/2021 09:23;50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229</CounterString>
    <LastLockUser xmlns="8f5b83e0-a1d3-486c-bd07-833a425c74af" xsi:nil="true"/>
    <LastCheckOutDate xmlns="8f5b83e0-a1d3-486c-bd07-833a425c74af">11/07/2021 09:23;54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HT_229_2021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2021-07-11T00:00:00+00:00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purl.org/dc/elements/1.1/"/>
    <ds:schemaRef ds:uri="8f5b83e0-a1d3-486c-bd07-833a425c74af"/>
    <ds:schemaRef ds:uri="http://schemas.microsoft.com/office/2006/metadata/properties"/>
    <ds:schemaRef ds:uri="http://purl.org/dc/terms/"/>
    <ds:schemaRef ds:uri="http://schemas.openxmlformats.org/package/2006/metadata/core-properties"/>
    <ds:schemaRef ds:uri="87b98568-e8c7-4058-bf31-e11803adaf85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B037177-3BB8-49DE-AD43-9EE3AF69D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331</Words>
  <Characters>1658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2021-07-11T08:41:00Z</cp:lastPrinted>
  <dcterms:created xsi:type="dcterms:W3CDTF">2021-07-13T06:35:00Z</dcterms:created>
  <dcterms:modified xsi:type="dcterms:W3CDTF">2021-07-13T06:35:00Z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